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B686228" w:rsidR="00BB119C" w:rsidRPr="00BB119C" w:rsidRDefault="00045EF3" w:rsidP="00012320">
      <w:pPr>
        <w:shd w:val="clear" w:color="auto" w:fill="FFFFFF"/>
        <w:ind w:firstLine="800"/>
        <w:jc w:val="center"/>
        <w:rPr>
          <w:rFonts w:ascii="Times New Roman" w:eastAsia="標楷體" w:hAnsi="Times New Roman" w:cs="Times New Roman"/>
          <w:color w:val="212529"/>
          <w:kern w:val="0"/>
          <w:sz w:val="40"/>
          <w:szCs w:val="32"/>
        </w:rPr>
      </w:pPr>
      <w:r w:rsidRPr="00045EF3">
        <w:rPr>
          <w:rFonts w:ascii="Times New Roman" w:eastAsia="標楷體" w:hAnsi="Times New Roman" w:cs="Times New Roman" w:hint="eastAsia"/>
          <w:color w:val="212529"/>
          <w:kern w:val="0"/>
          <w:sz w:val="40"/>
          <w:szCs w:val="32"/>
        </w:rPr>
        <w:t xml:space="preserve">115 </w:t>
      </w:r>
      <w:r w:rsidRPr="00045EF3">
        <w:rPr>
          <w:rFonts w:ascii="Times New Roman" w:eastAsia="標楷體" w:hAnsi="Times New Roman" w:cs="Times New Roman" w:hint="eastAsia"/>
          <w:color w:val="212529"/>
          <w:kern w:val="0"/>
          <w:sz w:val="40"/>
          <w:szCs w:val="32"/>
        </w:rPr>
        <w:t>年全國語文競賽</w:t>
      </w:r>
      <w:proofErr w:type="gramStart"/>
      <w:r w:rsidRPr="00045EF3">
        <w:rPr>
          <w:rFonts w:ascii="Times New Roman" w:eastAsia="標楷體" w:hAnsi="Times New Roman" w:cs="Times New Roman" w:hint="eastAsia"/>
          <w:color w:val="212529"/>
          <w:kern w:val="0"/>
          <w:sz w:val="40"/>
          <w:szCs w:val="32"/>
        </w:rPr>
        <w:t>臺</w:t>
      </w:r>
      <w:proofErr w:type="gramEnd"/>
      <w:r w:rsidRPr="00045EF3">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41AC9" w:rsidRPr="00A41AC9">
        <w:rPr>
          <w:rFonts w:ascii="Times New Roman" w:eastAsia="標楷體" w:hAnsi="Times New Roman" w:cs="Times New Roman"/>
          <w:color w:val="212529"/>
          <w:kern w:val="0"/>
          <w:sz w:val="40"/>
          <w:szCs w:val="32"/>
        </w:rPr>
        <w:t>巒群布農語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964DD">
        <w:rPr>
          <w:rFonts w:ascii="Times New Roman" w:eastAsia="標楷體" w:hAnsi="Times New Roman" w:cs="Times New Roman" w:hint="eastAsia"/>
          <w:color w:val="212529"/>
          <w:kern w:val="0"/>
          <w:sz w:val="40"/>
          <w:szCs w:val="32"/>
        </w:rPr>
        <w:t>國</w:t>
      </w:r>
      <w:r w:rsidR="00A41AC9">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03882">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4B679CD6" w:rsidR="003E2799" w:rsidRDefault="00003882" w:rsidP="00A41AC9">
      <w:pPr>
        <w:shd w:val="clear" w:color="auto" w:fill="FFFFFF"/>
        <w:ind w:firstLine="800"/>
        <w:jc w:val="center"/>
        <w:rPr>
          <w:rFonts w:ascii="Times New Roman" w:eastAsia="標楷體" w:hAnsi="Times New Roman" w:cs="Times New Roman"/>
          <w:color w:val="212529"/>
          <w:kern w:val="0"/>
          <w:sz w:val="40"/>
          <w:szCs w:val="32"/>
        </w:rPr>
      </w:pPr>
      <w:proofErr w:type="spellStart"/>
      <w:r w:rsidRPr="00003882">
        <w:rPr>
          <w:rFonts w:ascii="Times New Roman" w:eastAsia="標楷體" w:hAnsi="Times New Roman" w:cs="Times New Roman"/>
          <w:color w:val="212529"/>
          <w:kern w:val="0"/>
          <w:sz w:val="40"/>
          <w:szCs w:val="32"/>
        </w:rPr>
        <w:t>Ma’aq</w:t>
      </w:r>
      <w:proofErr w:type="spellEnd"/>
      <w:r w:rsidRPr="00003882">
        <w:rPr>
          <w:rFonts w:ascii="Times New Roman" w:eastAsia="標楷體" w:hAnsi="Times New Roman" w:cs="Times New Roman"/>
          <w:color w:val="212529"/>
          <w:kern w:val="0"/>
          <w:sz w:val="40"/>
          <w:szCs w:val="32"/>
        </w:rPr>
        <w:t xml:space="preserve"> Lukis a </w:t>
      </w:r>
      <w:proofErr w:type="spellStart"/>
      <w:r w:rsidRPr="00003882">
        <w:rPr>
          <w:rFonts w:ascii="Times New Roman" w:eastAsia="標楷體" w:hAnsi="Times New Roman" w:cs="Times New Roman"/>
          <w:color w:val="212529"/>
          <w:kern w:val="0"/>
          <w:sz w:val="40"/>
          <w:szCs w:val="32"/>
        </w:rPr>
        <w:t>Maqtu</w:t>
      </w:r>
      <w:proofErr w:type="spellEnd"/>
      <w:r w:rsidRPr="00003882">
        <w:rPr>
          <w:rFonts w:ascii="Times New Roman" w:eastAsia="標楷體" w:hAnsi="Times New Roman" w:cs="Times New Roman"/>
          <w:color w:val="212529"/>
          <w:kern w:val="0"/>
          <w:sz w:val="40"/>
          <w:szCs w:val="32"/>
        </w:rPr>
        <w:t xml:space="preserve"> </w:t>
      </w:r>
      <w:proofErr w:type="spellStart"/>
      <w:r w:rsidRPr="00003882">
        <w:rPr>
          <w:rFonts w:ascii="Times New Roman" w:eastAsia="標楷體" w:hAnsi="Times New Roman" w:cs="Times New Roman"/>
          <w:color w:val="212529"/>
          <w:kern w:val="0"/>
          <w:sz w:val="40"/>
          <w:szCs w:val="32"/>
        </w:rPr>
        <w:t>Mudandaan</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156CC51A" w14:textId="77777777" w:rsidR="00003882" w:rsidRPr="00BF3AF5" w:rsidRDefault="00003882" w:rsidP="00BF3AF5">
      <w:pPr>
        <w:spacing w:line="640" w:lineRule="exact"/>
        <w:ind w:firstLine="640"/>
        <w:rPr>
          <w:rFonts w:ascii="Times New Roman" w:eastAsia="新細明體" w:hAnsi="Times New Roman" w:cs="Times New Roman"/>
          <w:color w:val="212529"/>
          <w:kern w:val="0"/>
          <w:sz w:val="32"/>
          <w:szCs w:val="32"/>
          <w:lang w:val="fr-FR"/>
        </w:rPr>
      </w:pPr>
      <w:proofErr w:type="spellStart"/>
      <w:r w:rsidRPr="00003882">
        <w:rPr>
          <w:rFonts w:ascii="Times New Roman" w:eastAsia="新細明體" w:hAnsi="Times New Roman" w:cs="Times New Roman"/>
          <w:color w:val="212529"/>
          <w:kern w:val="0"/>
          <w:sz w:val="32"/>
          <w:szCs w:val="32"/>
        </w:rPr>
        <w:t>Ma’aq</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qabasang</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mapakasihal</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lukis</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Bununtuza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bununun</w:t>
      </w:r>
      <w:proofErr w:type="spellEnd"/>
      <w:r w:rsidRPr="00003882">
        <w:rPr>
          <w:rFonts w:ascii="Times New Roman" w:eastAsia="新細明體" w:hAnsi="Times New Roman" w:cs="Times New Roman"/>
          <w:color w:val="212529"/>
          <w:kern w:val="0"/>
          <w:sz w:val="32"/>
          <w:szCs w:val="32"/>
        </w:rPr>
        <w:t>. </w:t>
      </w:r>
      <w:r w:rsidRPr="00003882">
        <w:rPr>
          <w:rFonts w:ascii="Times New Roman" w:eastAsia="新細明體" w:hAnsi="Times New Roman" w:cs="Times New Roman"/>
          <w:color w:val="212529"/>
          <w:kern w:val="0"/>
          <w:sz w:val="32"/>
          <w:szCs w:val="32"/>
          <w:lang w:val="fr-FR"/>
        </w:rPr>
        <w:t>Maqtu nainkun mapabazbaz, muskun tindadangkul nait pistanaqtaq. </w:t>
      </w:r>
      <w:r w:rsidRPr="00BF3AF5">
        <w:rPr>
          <w:rFonts w:ascii="Times New Roman" w:eastAsia="新細明體" w:hAnsi="Times New Roman" w:cs="Times New Roman"/>
          <w:color w:val="212529"/>
          <w:kern w:val="0"/>
          <w:sz w:val="32"/>
          <w:szCs w:val="32"/>
          <w:lang w:val="fr-FR"/>
        </w:rPr>
        <w:t>Ma’aq is matingaan a siza ngaan i lukis ispatingaan i hubuqtun. Maupa kas’aang miliskin tu sanmaqtu’ang a uvaz’az maszang lukistun madaqvas a maqatba. Paaq pu’un, ma’aq a Bununtuza tu maikikingna ka, ni’i tu qatmang mapaluq i lukis saulaupaku, lusqa tinlukis i ni’i’in miqumis tu lukis is ispalusapuz.</w:t>
      </w:r>
    </w:p>
    <w:p w14:paraId="08D22A39" w14:textId="77777777" w:rsidR="00003882" w:rsidRPr="00BF3AF5" w:rsidRDefault="00003882" w:rsidP="00BF3AF5">
      <w:pPr>
        <w:spacing w:line="640" w:lineRule="exact"/>
        <w:ind w:firstLine="640"/>
        <w:rPr>
          <w:rFonts w:ascii="Times New Roman" w:eastAsia="新細明體" w:hAnsi="Times New Roman" w:cs="Times New Roman"/>
          <w:color w:val="212529"/>
          <w:kern w:val="0"/>
          <w:sz w:val="32"/>
          <w:szCs w:val="32"/>
          <w:lang w:val="fr-FR"/>
        </w:rPr>
      </w:pPr>
      <w:r w:rsidRPr="00BF3AF5">
        <w:rPr>
          <w:rFonts w:ascii="Times New Roman" w:eastAsia="新細明體" w:hAnsi="Times New Roman" w:cs="Times New Roman"/>
          <w:color w:val="212529"/>
          <w:kern w:val="0"/>
          <w:sz w:val="32"/>
          <w:szCs w:val="32"/>
          <w:lang w:val="fr-FR"/>
        </w:rPr>
        <w:t>Haiza haan Pusungta tupa’un tu asangSaza’sa ka, haiza tatini tupa’un tu Aziman a, tinan’a dau naipa maimadadaingaz tupa tu, ma’aq qabasang tu luapang tunlusqu pana’ita tudiip a, saduu haiza sulai’az tu lukis a tupa tu, “Mavia madia pinasaq makikapakapa ki! Mavia tu madia bantas mapalistaip i!”, tinquz’a amin saduu tupa tu, ma’aq lukis ita ka tuza tu manau’azdaingaz is sadu’an salaz. Uu ka, kat’ita’in amin Bununtuza bunun miqumis tu tudiip.</w:t>
      </w:r>
    </w:p>
    <w:p w14:paraId="01AA93E5" w14:textId="77777777" w:rsidR="00003882" w:rsidRPr="00045EF3" w:rsidRDefault="00003882" w:rsidP="00BF3AF5">
      <w:pPr>
        <w:spacing w:line="640" w:lineRule="exact"/>
        <w:ind w:firstLine="640"/>
        <w:rPr>
          <w:rFonts w:ascii="Times New Roman" w:eastAsia="新細明體" w:hAnsi="Times New Roman" w:cs="Times New Roman"/>
          <w:color w:val="212529"/>
          <w:kern w:val="0"/>
          <w:sz w:val="32"/>
          <w:szCs w:val="32"/>
          <w:lang w:val="fr-FR"/>
        </w:rPr>
      </w:pPr>
      <w:r w:rsidRPr="00045EF3">
        <w:rPr>
          <w:rFonts w:ascii="Times New Roman" w:eastAsia="新細明體" w:hAnsi="Times New Roman" w:cs="Times New Roman"/>
          <w:color w:val="212529"/>
          <w:kern w:val="0"/>
          <w:sz w:val="32"/>
          <w:szCs w:val="32"/>
          <w:lang w:val="fr-FR"/>
        </w:rPr>
        <w:t xml:space="preserve">Haipin a tusqang a, tis’uni haiza iniliskinan tu na’asa malqaipu ki buhav ita ka, ma’aq a Azimanun a, pin’uni’un siata antanhiku asang tu libusdaingaz i “Patdanan itulibus tal’ai’an tu dadainpusan”. Haiza is’aang miliskin tu na’asa ispasaqaal sia ituBununsiduq makadim malibauszang malkasia libusdaingaztun is maluskun miqumis. Lusqa tu, kamani’i tu </w:t>
      </w:r>
      <w:r w:rsidRPr="00045EF3">
        <w:rPr>
          <w:rFonts w:ascii="Times New Roman" w:eastAsia="新細明體" w:hAnsi="Times New Roman" w:cs="Times New Roman"/>
          <w:color w:val="212529"/>
          <w:kern w:val="0"/>
          <w:sz w:val="32"/>
          <w:szCs w:val="32"/>
          <w:lang w:val="fr-FR"/>
        </w:rPr>
        <w:t>maszang ituduma libusdaingaz tu tantungu’an, ma’aq is natantungu mun’ita ka, asa dau tangus kahanus madas i davustuza, asa amin a is’aang tu sininisnis.  Sintupa dau tu mapataqu’ang i Diqanin siin maimadadaingaz, samasqing amin saduu ki Bununtuza tu siduqun a, natudiip amin maqtu’in mun’ita tantungu.</w:t>
      </w:r>
    </w:p>
    <w:p w14:paraId="07F85ABD" w14:textId="77777777" w:rsidR="00003882" w:rsidRPr="00003882" w:rsidRDefault="00003882" w:rsidP="00BF3AF5">
      <w:pPr>
        <w:spacing w:line="640" w:lineRule="exact"/>
        <w:ind w:firstLine="640"/>
        <w:rPr>
          <w:rFonts w:ascii="Times New Roman" w:eastAsia="新細明體" w:hAnsi="Times New Roman" w:cs="Times New Roman"/>
          <w:color w:val="212529"/>
          <w:kern w:val="0"/>
          <w:sz w:val="32"/>
          <w:szCs w:val="32"/>
        </w:rPr>
      </w:pPr>
      <w:proofErr w:type="spellStart"/>
      <w:r w:rsidRPr="00003882">
        <w:rPr>
          <w:rFonts w:ascii="Times New Roman" w:eastAsia="新細明體" w:hAnsi="Times New Roman" w:cs="Times New Roman"/>
          <w:color w:val="212529"/>
          <w:kern w:val="0"/>
          <w:sz w:val="32"/>
          <w:szCs w:val="32"/>
        </w:rPr>
        <w:t>Mazima</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Aziman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paqaqainan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taqu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w:t>
      </w:r>
      <w:proofErr w:type="spellStart"/>
      <w:r w:rsidRPr="00003882">
        <w:rPr>
          <w:rFonts w:ascii="Times New Roman" w:eastAsia="新細明體" w:hAnsi="Times New Roman" w:cs="Times New Roman"/>
          <w:color w:val="212529"/>
          <w:kern w:val="0"/>
          <w:sz w:val="32"/>
          <w:szCs w:val="32"/>
        </w:rPr>
        <w:t>Ma’aq</w:t>
      </w:r>
      <w:proofErr w:type="spellEnd"/>
      <w:r w:rsidRPr="00003882">
        <w:rPr>
          <w:rFonts w:ascii="Times New Roman" w:eastAsia="新細明體" w:hAnsi="Times New Roman" w:cs="Times New Roman"/>
          <w:color w:val="212529"/>
          <w:kern w:val="0"/>
          <w:sz w:val="32"/>
          <w:szCs w:val="32"/>
        </w:rPr>
        <w:t xml:space="preserve"> is </w:t>
      </w:r>
      <w:proofErr w:type="spellStart"/>
      <w:r w:rsidRPr="00003882">
        <w:rPr>
          <w:rFonts w:ascii="Times New Roman" w:eastAsia="新細明體" w:hAnsi="Times New Roman" w:cs="Times New Roman"/>
          <w:color w:val="212529"/>
          <w:kern w:val="0"/>
          <w:sz w:val="32"/>
          <w:szCs w:val="32"/>
        </w:rPr>
        <w:t>kalatun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qatibing</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asa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ni’i</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katmang</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maludaq</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mapataz</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biaq</w:t>
      </w:r>
      <w:proofErr w:type="spellEnd"/>
      <w:r w:rsidRPr="00003882">
        <w:rPr>
          <w:rFonts w:ascii="Times New Roman" w:eastAsia="新細明體" w:hAnsi="Times New Roman" w:cs="Times New Roman"/>
          <w:color w:val="212529"/>
          <w:kern w:val="0"/>
          <w:sz w:val="32"/>
          <w:szCs w:val="32"/>
        </w:rPr>
        <w:t xml:space="preserve"> is </w:t>
      </w:r>
      <w:proofErr w:type="spellStart"/>
      <w:r w:rsidRPr="00003882">
        <w:rPr>
          <w:rFonts w:ascii="Times New Roman" w:eastAsia="新細明體" w:hAnsi="Times New Roman" w:cs="Times New Roman"/>
          <w:color w:val="212529"/>
          <w:kern w:val="0"/>
          <w:sz w:val="32"/>
          <w:szCs w:val="32"/>
        </w:rPr>
        <w:t>natailiva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tailudaq</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taimidalaq</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maimadadaingaztun</w:t>
      </w:r>
      <w:proofErr w:type="spellEnd"/>
      <w:r w:rsidRPr="00003882">
        <w:rPr>
          <w:rFonts w:ascii="Times New Roman" w:eastAsia="新細明體" w:hAnsi="Times New Roman" w:cs="Times New Roman"/>
          <w:color w:val="212529"/>
          <w:kern w:val="0"/>
          <w:sz w:val="32"/>
          <w:szCs w:val="32"/>
        </w:rPr>
        <w:t>.</w:t>
      </w:r>
      <w:r w:rsidRPr="00BF3AF5">
        <w:rPr>
          <w:rFonts w:ascii="Times New Roman" w:eastAsia="新細明體" w:hAnsi="Times New Roman" w:cs="Times New Roman"/>
          <w:color w:val="212529"/>
          <w:kern w:val="0"/>
          <w:sz w:val="32"/>
          <w:szCs w:val="32"/>
        </w:rPr>
        <w:t> “</w:t>
      </w:r>
      <w:proofErr w:type="spellStart"/>
      <w:r w:rsidRPr="00BF3AF5">
        <w:rPr>
          <w:rFonts w:ascii="Times New Roman" w:eastAsia="新細明體" w:hAnsi="Times New Roman" w:cs="Times New Roman"/>
          <w:color w:val="212529"/>
          <w:kern w:val="0"/>
          <w:sz w:val="32"/>
          <w:szCs w:val="32"/>
        </w:rPr>
        <w:t>Maisiqabas</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Bununtuza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bunun</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nanu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haiza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mailanqabasan</w:t>
      </w:r>
      <w:proofErr w:type="spellEnd"/>
      <w:r w:rsidRPr="00BF3AF5">
        <w:rPr>
          <w:rFonts w:ascii="Times New Roman" w:eastAsia="新細明體" w:hAnsi="Times New Roman" w:cs="Times New Roman"/>
          <w:color w:val="212529"/>
          <w:kern w:val="0"/>
          <w:sz w:val="32"/>
          <w:szCs w:val="32"/>
        </w:rPr>
        <w:t xml:space="preserve"> </w:t>
      </w:r>
      <w:proofErr w:type="gramStart"/>
      <w:r w:rsidRPr="00BF3AF5">
        <w:rPr>
          <w:rFonts w:ascii="Times New Roman" w:eastAsia="新細明體" w:hAnsi="Times New Roman" w:cs="Times New Roman"/>
          <w:color w:val="212529"/>
          <w:kern w:val="0"/>
          <w:sz w:val="32"/>
          <w:szCs w:val="32"/>
        </w:rPr>
        <w:t>a</w:t>
      </w:r>
      <w:proofErr w:type="gram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iniliskinan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altupa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nai</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lukis</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takismuut</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ivutaz</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siin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bunun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mita</w:t>
      </w:r>
      <w:proofErr w:type="spellEnd"/>
      <w:r w:rsidRPr="00BF3AF5">
        <w:rPr>
          <w:rFonts w:ascii="Times New Roman" w:eastAsia="新細明體" w:hAnsi="Times New Roman" w:cs="Times New Roman"/>
          <w:color w:val="212529"/>
          <w:kern w:val="0"/>
          <w:sz w:val="32"/>
          <w:szCs w:val="32"/>
        </w:rPr>
        <w:t xml:space="preserve"> ka, </w:t>
      </w:r>
      <w:proofErr w:type="spellStart"/>
      <w:r w:rsidRPr="00BF3AF5">
        <w:rPr>
          <w:rFonts w:ascii="Times New Roman" w:eastAsia="新細明體" w:hAnsi="Times New Roman" w:cs="Times New Roman"/>
          <w:color w:val="212529"/>
          <w:kern w:val="0"/>
          <w:sz w:val="32"/>
          <w:szCs w:val="32"/>
        </w:rPr>
        <w:t>ituskuun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amin</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libusdaingazun</w:t>
      </w:r>
      <w:proofErr w:type="spellEnd"/>
      <w:r w:rsidRPr="00BF3AF5">
        <w:rPr>
          <w:rFonts w:ascii="Times New Roman" w:eastAsia="新細明體" w:hAnsi="Times New Roman" w:cs="Times New Roman"/>
          <w:color w:val="212529"/>
          <w:kern w:val="0"/>
          <w:sz w:val="32"/>
          <w:szCs w:val="32"/>
        </w:rPr>
        <w:t>.</w:t>
      </w:r>
    </w:p>
    <w:p w14:paraId="55A19FFE" w14:textId="1EF14B49" w:rsidR="0007072D" w:rsidRDefault="00003882" w:rsidP="00BF3AF5">
      <w:pPr>
        <w:spacing w:line="640" w:lineRule="exact"/>
        <w:ind w:firstLine="640"/>
        <w:rPr>
          <w:rFonts w:ascii="Times New Roman" w:eastAsia="新細明體" w:hAnsi="Times New Roman" w:cs="Times New Roman"/>
          <w:color w:val="212529"/>
          <w:kern w:val="0"/>
          <w:sz w:val="32"/>
          <w:szCs w:val="32"/>
        </w:rPr>
      </w:pPr>
      <w:proofErr w:type="spellStart"/>
      <w:r w:rsidRPr="00BF3AF5">
        <w:rPr>
          <w:rFonts w:ascii="Times New Roman" w:eastAsia="新細明體" w:hAnsi="Times New Roman" w:cs="Times New Roman"/>
          <w:color w:val="212529"/>
          <w:kern w:val="0"/>
          <w:sz w:val="32"/>
          <w:szCs w:val="32"/>
        </w:rPr>
        <w:t>Paaq</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pu’un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asa</w:t>
      </w:r>
      <w:proofErr w:type="spellEnd"/>
      <w:r w:rsidRPr="00BF3AF5">
        <w:rPr>
          <w:rFonts w:ascii="Times New Roman" w:eastAsia="新細明體" w:hAnsi="Times New Roman" w:cs="Times New Roman"/>
          <w:color w:val="212529"/>
          <w:kern w:val="0"/>
          <w:sz w:val="32"/>
          <w:szCs w:val="32"/>
        </w:rPr>
        <w:t xml:space="preserve"> ka </w:t>
      </w:r>
      <w:proofErr w:type="spellStart"/>
      <w:r w:rsidRPr="00BF3AF5">
        <w:rPr>
          <w:rFonts w:ascii="Times New Roman" w:eastAsia="新細明體" w:hAnsi="Times New Roman" w:cs="Times New Roman"/>
          <w:color w:val="212529"/>
          <w:kern w:val="0"/>
          <w:sz w:val="32"/>
          <w:szCs w:val="32"/>
        </w:rPr>
        <w:t>tantungu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bunun</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is’aang</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sinisnis</w:t>
      </w:r>
      <w:proofErr w:type="spellEnd"/>
      <w:r w:rsidRPr="00BF3AF5">
        <w:rPr>
          <w:rFonts w:ascii="Times New Roman" w:eastAsia="新細明體" w:hAnsi="Times New Roman" w:cs="Times New Roman"/>
          <w:color w:val="212529"/>
          <w:kern w:val="0"/>
          <w:sz w:val="32"/>
          <w:szCs w:val="32"/>
        </w:rPr>
        <w:t xml:space="preserve"> is </w:t>
      </w:r>
      <w:proofErr w:type="spellStart"/>
      <w:r w:rsidRPr="00BF3AF5">
        <w:rPr>
          <w:rFonts w:ascii="Times New Roman" w:eastAsia="新細明體" w:hAnsi="Times New Roman" w:cs="Times New Roman"/>
          <w:color w:val="212529"/>
          <w:kern w:val="0"/>
          <w:sz w:val="32"/>
          <w:szCs w:val="32"/>
        </w:rPr>
        <w:t>munkumbu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libusdaingazti</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altupa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simaq</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asa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amin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haiza’an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iniliskinan</w:t>
      </w:r>
      <w:proofErr w:type="spellEnd"/>
      <w:r w:rsidRPr="00BF3AF5">
        <w:rPr>
          <w:rFonts w:ascii="Times New Roman" w:eastAsia="新細明體" w:hAnsi="Times New Roman" w:cs="Times New Roman"/>
          <w:color w:val="212529"/>
          <w:kern w:val="0"/>
          <w:sz w:val="32"/>
          <w:szCs w:val="32"/>
        </w:rPr>
        <w:t xml:space="preserve"> is </w:t>
      </w:r>
      <w:proofErr w:type="spellStart"/>
      <w:r w:rsidRPr="00BF3AF5">
        <w:rPr>
          <w:rFonts w:ascii="Times New Roman" w:eastAsia="新細明體" w:hAnsi="Times New Roman" w:cs="Times New Roman"/>
          <w:color w:val="212529"/>
          <w:kern w:val="0"/>
          <w:sz w:val="32"/>
          <w:szCs w:val="32"/>
        </w:rPr>
        <w:t>malkalibusdaingaz</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kuzkuza’un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Maupa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ma’aq</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haan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libusdaingaztun</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tuza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maqtu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usadu’an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luqi</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nait</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susuaz</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miniqumis</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Ma’aq</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vali</w:t>
      </w:r>
      <w:proofErr w:type="spellEnd"/>
      <w:r w:rsidRPr="00BF3AF5">
        <w:rPr>
          <w:rFonts w:ascii="Times New Roman" w:eastAsia="新細明體" w:hAnsi="Times New Roman" w:cs="Times New Roman"/>
          <w:color w:val="212529"/>
          <w:kern w:val="0"/>
          <w:sz w:val="32"/>
          <w:szCs w:val="32"/>
        </w:rPr>
        <w:t xml:space="preserve"> ka </w:t>
      </w:r>
      <w:proofErr w:type="spellStart"/>
      <w:r w:rsidRPr="00BF3AF5">
        <w:rPr>
          <w:rFonts w:ascii="Times New Roman" w:eastAsia="新細明體" w:hAnsi="Times New Roman" w:cs="Times New Roman"/>
          <w:color w:val="212529"/>
          <w:kern w:val="0"/>
          <w:sz w:val="32"/>
          <w:szCs w:val="32"/>
        </w:rPr>
        <w:t>mananqatnanqat</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maninsaq</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hivhiv</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amin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maning’as</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danum</w:t>
      </w:r>
      <w:proofErr w:type="spellEnd"/>
      <w:r w:rsidRPr="00BF3AF5">
        <w:rPr>
          <w:rFonts w:ascii="Times New Roman" w:eastAsia="新細明體" w:hAnsi="Times New Roman" w:cs="Times New Roman"/>
          <w:color w:val="212529"/>
          <w:kern w:val="0"/>
          <w:sz w:val="32"/>
          <w:szCs w:val="32"/>
        </w:rPr>
        <w:t xml:space="preserve"> is </w:t>
      </w:r>
      <w:proofErr w:type="spellStart"/>
      <w:r w:rsidRPr="00BF3AF5">
        <w:rPr>
          <w:rFonts w:ascii="Times New Roman" w:eastAsia="新細明體" w:hAnsi="Times New Roman" w:cs="Times New Roman"/>
          <w:color w:val="212529"/>
          <w:kern w:val="0"/>
          <w:sz w:val="32"/>
          <w:szCs w:val="32"/>
        </w:rPr>
        <w:t>sadu’an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Maqtu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naipi</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ispasabaiv</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w:t>
      </w:r>
      <w:proofErr w:type="spellEnd"/>
      <w:r w:rsidRPr="00BF3AF5">
        <w:rPr>
          <w:rFonts w:ascii="Times New Roman" w:eastAsia="新細明體" w:hAnsi="Times New Roman" w:cs="Times New Roman"/>
          <w:color w:val="212529"/>
          <w:kern w:val="0"/>
          <w:sz w:val="32"/>
          <w:szCs w:val="32"/>
        </w:rPr>
        <w:t xml:space="preserve"> duma </w:t>
      </w:r>
      <w:proofErr w:type="spellStart"/>
      <w:r w:rsidRPr="00BF3AF5">
        <w:rPr>
          <w:rFonts w:ascii="Times New Roman" w:eastAsia="新細明體" w:hAnsi="Times New Roman" w:cs="Times New Roman"/>
          <w:color w:val="212529"/>
          <w:kern w:val="0"/>
          <w:sz w:val="32"/>
          <w:szCs w:val="32"/>
        </w:rPr>
        <w:t>siduq</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ma’aq</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Bununtuza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bunun</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sapiszang</w:t>
      </w:r>
      <w:proofErr w:type="spellEnd"/>
      <w:r w:rsidRPr="00BF3AF5">
        <w:rPr>
          <w:rFonts w:ascii="Times New Roman" w:eastAsia="新細明體" w:hAnsi="Times New Roman" w:cs="Times New Roman"/>
          <w:color w:val="212529"/>
          <w:kern w:val="0"/>
          <w:sz w:val="32"/>
          <w:szCs w:val="32"/>
        </w:rPr>
        <w:t xml:space="preserve"> is </w:t>
      </w:r>
      <w:proofErr w:type="spellStart"/>
      <w:r w:rsidRPr="00BF3AF5">
        <w:rPr>
          <w:rFonts w:ascii="Times New Roman" w:eastAsia="新細明體" w:hAnsi="Times New Roman" w:cs="Times New Roman"/>
          <w:color w:val="212529"/>
          <w:kern w:val="0"/>
          <w:sz w:val="32"/>
          <w:szCs w:val="32"/>
        </w:rPr>
        <w:t>saduu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maqma’aq</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siin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madaidaz</w:t>
      </w:r>
      <w:proofErr w:type="spellEnd"/>
      <w:r w:rsidRPr="00BF3AF5">
        <w:rPr>
          <w:rFonts w:ascii="Times New Roman" w:eastAsia="新細明體" w:hAnsi="Times New Roman" w:cs="Times New Roman"/>
          <w:color w:val="212529"/>
          <w:kern w:val="0"/>
          <w:sz w:val="32"/>
          <w:szCs w:val="32"/>
        </w:rPr>
        <w:t xml:space="preserve"> is </w:t>
      </w:r>
      <w:proofErr w:type="spellStart"/>
      <w:r w:rsidRPr="00BF3AF5">
        <w:rPr>
          <w:rFonts w:ascii="Times New Roman" w:eastAsia="新細明體" w:hAnsi="Times New Roman" w:cs="Times New Roman"/>
          <w:color w:val="212529"/>
          <w:kern w:val="0"/>
          <w:sz w:val="32"/>
          <w:szCs w:val="32"/>
        </w:rPr>
        <w:t>malkadalaq</w:t>
      </w:r>
      <w:proofErr w:type="spellEnd"/>
      <w:r w:rsidRPr="00BF3AF5">
        <w:rPr>
          <w:rFonts w:ascii="Times New Roman" w:eastAsia="新細明體" w:hAnsi="Times New Roman" w:cs="Times New Roman"/>
          <w:color w:val="212529"/>
          <w:kern w:val="0"/>
          <w:sz w:val="32"/>
          <w:szCs w:val="32"/>
        </w:rPr>
        <w:t>.</w:t>
      </w:r>
    </w:p>
    <w:p w14:paraId="3EC812D7" w14:textId="77777777" w:rsidR="0007072D" w:rsidRDefault="0007072D" w:rsidP="0007072D">
      <w:pPr>
        <w:spacing w:line="600" w:lineRule="exact"/>
        <w:ind w:firstLine="640"/>
        <w:rPr>
          <w:rFonts w:ascii="Times New Roman" w:eastAsia="新細明體" w:hAnsi="Times New Roman" w:cs="Times New Roman"/>
          <w:color w:val="212529"/>
          <w:kern w:val="0"/>
          <w:sz w:val="32"/>
          <w:szCs w:val="32"/>
        </w:rPr>
      </w:pPr>
    </w:p>
    <w:p w14:paraId="38AEC8FD" w14:textId="6AB8412D" w:rsidR="0007072D" w:rsidRPr="00336426" w:rsidRDefault="0007072D" w:rsidP="0007072D">
      <w:pPr>
        <w:spacing w:line="600" w:lineRule="exact"/>
        <w:ind w:firstLine="640"/>
        <w:rPr>
          <w:rFonts w:ascii="Times New Roman" w:eastAsia="新細明體" w:hAnsi="Times New Roman" w:cs="Times New Roman"/>
          <w:color w:val="212529"/>
          <w:kern w:val="0"/>
          <w:sz w:val="32"/>
          <w:szCs w:val="32"/>
          <w:lang w:val="nl-NL"/>
        </w:rPr>
        <w:sectPr w:rsidR="0007072D" w:rsidRPr="00336426" w:rsidSect="00F67523">
          <w:type w:val="continuous"/>
          <w:pgSz w:w="23811" w:h="16838" w:orient="landscape" w:code="8"/>
          <w:pgMar w:top="1134" w:right="1474" w:bottom="1134" w:left="1474" w:header="851" w:footer="992" w:gutter="0"/>
          <w:cols w:num="2" w:space="1201"/>
          <w:docGrid w:type="lines" w:linePitch="360"/>
        </w:sectPr>
      </w:pPr>
    </w:p>
    <w:p w14:paraId="24615679" w14:textId="7C6C75E3" w:rsidR="00BB119C" w:rsidRPr="00073B89" w:rsidRDefault="00045EF3" w:rsidP="00DF5F56">
      <w:pPr>
        <w:shd w:val="clear" w:color="auto" w:fill="FFFFFF"/>
        <w:ind w:firstLine="800"/>
        <w:jc w:val="center"/>
        <w:rPr>
          <w:rFonts w:ascii="Times New Roman" w:eastAsia="標楷體" w:hAnsi="Times New Roman" w:cs="Times New Roman"/>
          <w:color w:val="212529"/>
          <w:kern w:val="0"/>
          <w:sz w:val="40"/>
          <w:szCs w:val="32"/>
        </w:rPr>
      </w:pPr>
      <w:r w:rsidRPr="00045EF3">
        <w:rPr>
          <w:rFonts w:ascii="Times New Roman" w:eastAsia="標楷體" w:hAnsi="Times New Roman" w:cs="Times New Roman" w:hint="eastAsia"/>
          <w:color w:val="212529"/>
          <w:kern w:val="0"/>
          <w:sz w:val="40"/>
          <w:szCs w:val="32"/>
        </w:rPr>
        <w:lastRenderedPageBreak/>
        <w:t xml:space="preserve">115 </w:t>
      </w:r>
      <w:r w:rsidRPr="00045EF3">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41AC9" w:rsidRPr="00A41AC9">
        <w:rPr>
          <w:rFonts w:ascii="Times New Roman" w:eastAsia="標楷體" w:hAnsi="Times New Roman" w:cs="Times New Roman"/>
          <w:color w:val="212529"/>
          <w:kern w:val="0"/>
          <w:sz w:val="40"/>
          <w:szCs w:val="32"/>
        </w:rPr>
        <w:t>巒群布農語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1964DD">
        <w:rPr>
          <w:rFonts w:ascii="Times New Roman" w:eastAsia="標楷體" w:hAnsi="Times New Roman" w:cs="Times New Roman" w:hint="eastAsia"/>
          <w:color w:val="212529"/>
          <w:kern w:val="0"/>
          <w:sz w:val="40"/>
          <w:szCs w:val="32"/>
        </w:rPr>
        <w:t>國</w:t>
      </w:r>
      <w:r w:rsidR="00A41AC9">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03882">
        <w:rPr>
          <w:rFonts w:ascii="Times New Roman" w:eastAsia="標楷體" w:hAnsi="Times New Roman" w:cs="Times New Roman" w:hint="eastAsia"/>
          <w:color w:val="212529"/>
          <w:kern w:val="0"/>
          <w:sz w:val="40"/>
          <w:szCs w:val="32"/>
        </w:rPr>
        <w:t>4</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61F715E" w:rsidR="00012320" w:rsidRDefault="00003882" w:rsidP="00003882">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003882">
        <w:rPr>
          <w:rFonts w:ascii="Times New Roman" w:eastAsia="標楷體" w:hAnsi="Times New Roman" w:cs="Times New Roman"/>
          <w:color w:val="212529"/>
          <w:kern w:val="0"/>
          <w:sz w:val="40"/>
          <w:szCs w:val="40"/>
        </w:rPr>
        <w:t>會走路的樹</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52706FD6" w14:textId="77777777" w:rsidR="00003882" w:rsidRPr="00003882" w:rsidRDefault="00003882" w:rsidP="00003882">
      <w:pPr>
        <w:shd w:val="clear" w:color="auto" w:fill="FFFFFF"/>
        <w:ind w:firstLine="640"/>
        <w:rPr>
          <w:rFonts w:ascii="標楷體" w:eastAsia="標楷體" w:hAnsi="標楷體" w:cs="Times New Roman"/>
          <w:color w:val="212529"/>
          <w:kern w:val="0"/>
          <w:sz w:val="32"/>
          <w:szCs w:val="32"/>
        </w:rPr>
      </w:pPr>
      <w:r w:rsidRPr="00003882">
        <w:rPr>
          <w:rFonts w:ascii="標楷體" w:eastAsia="標楷體" w:hAnsi="標楷體" w:cs="Times New Roman"/>
          <w:color w:val="212529"/>
          <w:kern w:val="0"/>
          <w:sz w:val="32"/>
          <w:szCs w:val="32"/>
        </w:rPr>
        <w:t>遠古時代，樹和布農族人是非常要好的朋友，布農族人還會以樹的名字來為孩子命名。布農族人的後代至今不會亂砍活著的樹。</w:t>
      </w:r>
    </w:p>
    <w:p w14:paraId="3E7F4B3F" w14:textId="77777777" w:rsidR="00003882" w:rsidRPr="00003882" w:rsidRDefault="00003882" w:rsidP="00003882">
      <w:pPr>
        <w:shd w:val="clear" w:color="auto" w:fill="FFFFFF"/>
        <w:ind w:firstLine="640"/>
        <w:rPr>
          <w:rFonts w:ascii="標楷體" w:eastAsia="標楷體" w:hAnsi="標楷體" w:cs="Times New Roman"/>
          <w:color w:val="212529"/>
          <w:kern w:val="0"/>
          <w:sz w:val="32"/>
          <w:szCs w:val="32"/>
        </w:rPr>
      </w:pPr>
      <w:r w:rsidRPr="00003882">
        <w:rPr>
          <w:rFonts w:ascii="標楷體" w:eastAsia="標楷體" w:hAnsi="標楷體" w:cs="Times New Roman"/>
          <w:color w:val="212529"/>
          <w:kern w:val="0"/>
          <w:sz w:val="32"/>
          <w:szCs w:val="32"/>
        </w:rPr>
        <w:t>在</w:t>
      </w:r>
      <w:proofErr w:type="gramStart"/>
      <w:r w:rsidRPr="00003882">
        <w:rPr>
          <w:rFonts w:ascii="標楷體" w:eastAsia="標楷體" w:hAnsi="標楷體" w:cs="Times New Roman"/>
          <w:color w:val="212529"/>
          <w:kern w:val="0"/>
          <w:sz w:val="32"/>
          <w:szCs w:val="32"/>
        </w:rPr>
        <w:t>臺</w:t>
      </w:r>
      <w:proofErr w:type="gramEnd"/>
      <w:r w:rsidRPr="00003882">
        <w:rPr>
          <w:rFonts w:ascii="標楷體" w:eastAsia="標楷體" w:hAnsi="標楷體" w:cs="Times New Roman"/>
          <w:color w:val="212529"/>
          <w:kern w:val="0"/>
          <w:sz w:val="32"/>
          <w:szCs w:val="32"/>
        </w:rPr>
        <w:t>東縣的鸞山村，有位名叫阿里曼的族人，將村落後方的山林規劃為森林文化博物館，讓更多人認識布農族人與樹共生共榮的精神，一起成為守護森林的朋友。森林的主人是大家的，不僅是樹、人、野生動物的，也是昆蟲的，到訪的人必須抱持謙卑</w:t>
      </w:r>
      <w:proofErr w:type="gramStart"/>
      <w:r w:rsidRPr="00003882">
        <w:rPr>
          <w:rFonts w:ascii="標楷體" w:eastAsia="標楷體" w:hAnsi="標楷體" w:cs="Times New Roman"/>
          <w:color w:val="212529"/>
          <w:kern w:val="0"/>
          <w:sz w:val="32"/>
          <w:szCs w:val="32"/>
        </w:rPr>
        <w:t>的心進人</w:t>
      </w:r>
      <w:proofErr w:type="gramEnd"/>
      <w:r w:rsidRPr="00003882">
        <w:rPr>
          <w:rFonts w:ascii="標楷體" w:eastAsia="標楷體" w:hAnsi="標楷體" w:cs="Times New Roman"/>
          <w:color w:val="212529"/>
          <w:kern w:val="0"/>
          <w:sz w:val="32"/>
          <w:szCs w:val="32"/>
        </w:rPr>
        <w:t>森林，體會布農族人跟土地和諧對等的經驗。</w:t>
      </w:r>
    </w:p>
    <w:p w14:paraId="4B856FFF" w14:textId="2C76538F" w:rsidR="00983F62" w:rsidRPr="00003882" w:rsidRDefault="00983F62" w:rsidP="00003882">
      <w:pPr>
        <w:shd w:val="clear" w:color="auto" w:fill="FFFFFF"/>
        <w:ind w:firstLine="640"/>
        <w:rPr>
          <w:rFonts w:ascii="標楷體" w:eastAsia="標楷體" w:hAnsi="標楷體" w:cs="Times New Roman"/>
          <w:color w:val="212529"/>
          <w:kern w:val="0"/>
          <w:sz w:val="32"/>
          <w:szCs w:val="32"/>
        </w:rPr>
      </w:pPr>
    </w:p>
    <w:sectPr w:rsidR="00983F62" w:rsidRPr="00003882"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6B61"/>
    <w:rsid w:val="00045EF3"/>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764D9"/>
    <w:rsid w:val="001850FF"/>
    <w:rsid w:val="00190C9A"/>
    <w:rsid w:val="001927B3"/>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7CE"/>
    <w:rsid w:val="0022278C"/>
    <w:rsid w:val="00241BD2"/>
    <w:rsid w:val="00250AB5"/>
    <w:rsid w:val="00251AB1"/>
    <w:rsid w:val="0026318B"/>
    <w:rsid w:val="00276FA0"/>
    <w:rsid w:val="0028341B"/>
    <w:rsid w:val="00287520"/>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4C9C"/>
    <w:rsid w:val="005F67AA"/>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C5B9C"/>
    <w:rsid w:val="00AD16B9"/>
    <w:rsid w:val="00AF24C4"/>
    <w:rsid w:val="00AF5950"/>
    <w:rsid w:val="00AF6852"/>
    <w:rsid w:val="00B12A43"/>
    <w:rsid w:val="00B12BCB"/>
    <w:rsid w:val="00B15F15"/>
    <w:rsid w:val="00B172C9"/>
    <w:rsid w:val="00B248D3"/>
    <w:rsid w:val="00B32F60"/>
    <w:rsid w:val="00B403CE"/>
    <w:rsid w:val="00B4326C"/>
    <w:rsid w:val="00B57A58"/>
    <w:rsid w:val="00B62A97"/>
    <w:rsid w:val="00B66B6C"/>
    <w:rsid w:val="00B66CC2"/>
    <w:rsid w:val="00B67A3E"/>
    <w:rsid w:val="00B752A9"/>
    <w:rsid w:val="00B81402"/>
    <w:rsid w:val="00B84632"/>
    <w:rsid w:val="00B85EE6"/>
    <w:rsid w:val="00B9076A"/>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3AF5"/>
    <w:rsid w:val="00BF728B"/>
    <w:rsid w:val="00C00314"/>
    <w:rsid w:val="00C13C3E"/>
    <w:rsid w:val="00C542C8"/>
    <w:rsid w:val="00C66B39"/>
    <w:rsid w:val="00C80F2C"/>
    <w:rsid w:val="00C9070C"/>
    <w:rsid w:val="00C91A4D"/>
    <w:rsid w:val="00CA1560"/>
    <w:rsid w:val="00CA1FF3"/>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CACE3-6D59-4723-A1AC-080BF975E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2026-05-15T05:49:00Z</dcterms:created>
  <dcterms:modified xsi:type="dcterms:W3CDTF">2026-06-26T07:23:00Z</dcterms:modified>
</cp:coreProperties>
</file>